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09F1" w14:textId="67D4CBD0" w:rsidR="00DC172C" w:rsidRDefault="00DC172C" w:rsidP="2379CA20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2379CA20">
        <w:rPr>
          <w:b/>
          <w:bCs/>
          <w:sz w:val="28"/>
          <w:szCs w:val="28"/>
          <w:u w:val="single"/>
          <w:lang w:val="en-US"/>
        </w:rPr>
        <w:t>FFACT CONNECT</w:t>
      </w:r>
      <w:r w:rsidR="00ED306C" w:rsidRPr="2379CA20">
        <w:rPr>
          <w:b/>
          <w:bCs/>
          <w:sz w:val="28"/>
          <w:szCs w:val="28"/>
          <w:u w:val="single"/>
          <w:lang w:val="en-US"/>
        </w:rPr>
        <w:t xml:space="preserve"> SCHEDULE</w:t>
      </w:r>
    </w:p>
    <w:p w14:paraId="054609AA" w14:textId="1293582D" w:rsidR="145CBAFF" w:rsidRDefault="00085F17" w:rsidP="2379CA20">
      <w:pPr>
        <w:rPr>
          <w:b/>
          <w:bCs/>
          <w:sz w:val="28"/>
          <w:szCs w:val="28"/>
          <w:u w:val="single"/>
          <w:lang w:val="en-US"/>
        </w:rPr>
      </w:pPr>
      <w:hyperlink r:id="rId7">
        <w:r w:rsidR="145CBAFF" w:rsidRPr="2379CA20">
          <w:rPr>
            <w:rStyle w:val="Hyperlink"/>
            <w:sz w:val="28"/>
            <w:szCs w:val="28"/>
            <w:lang w:val="en-US"/>
          </w:rPr>
          <w:t>Microsoft Teams Meeting Link for all sessions</w:t>
        </w:r>
      </w:hyperlink>
    </w:p>
    <w:tbl>
      <w:tblPr>
        <w:tblStyle w:val="TableGrid"/>
        <w:tblW w:w="10137" w:type="dxa"/>
        <w:tblInd w:w="-644" w:type="dxa"/>
        <w:tblLook w:val="04A0" w:firstRow="1" w:lastRow="0" w:firstColumn="1" w:lastColumn="0" w:noHBand="0" w:noVBand="1"/>
      </w:tblPr>
      <w:tblGrid>
        <w:gridCol w:w="1365"/>
        <w:gridCol w:w="4388"/>
        <w:gridCol w:w="4384"/>
      </w:tblGrid>
      <w:tr w:rsidR="0013789E" w14:paraId="6ED579F7" w14:textId="53C7784C" w:rsidTr="35BE166D">
        <w:trPr>
          <w:trHeight w:val="595"/>
        </w:trPr>
        <w:tc>
          <w:tcPr>
            <w:tcW w:w="1365" w:type="dxa"/>
          </w:tcPr>
          <w:p w14:paraId="4637EF85" w14:textId="2D9C25EB" w:rsidR="0013789E" w:rsidRPr="003A00F9" w:rsidRDefault="0013789E" w:rsidP="00CC24D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4388" w:type="dxa"/>
          </w:tcPr>
          <w:p w14:paraId="4C701C42" w14:textId="7E3A2119" w:rsidR="0013789E" w:rsidRPr="003A00F9" w:rsidRDefault="0013789E" w:rsidP="00CC24DA">
            <w:pPr>
              <w:rPr>
                <w:b/>
                <w:lang w:val="en-US"/>
              </w:rPr>
            </w:pPr>
            <w:r w:rsidRPr="003A00F9">
              <w:rPr>
                <w:b/>
                <w:lang w:val="en-US"/>
              </w:rPr>
              <w:t>Topic</w:t>
            </w:r>
            <w:r w:rsidR="00D01DE2">
              <w:rPr>
                <w:b/>
                <w:lang w:val="en-US"/>
              </w:rPr>
              <w:t xml:space="preserve"> One (2pm – 3pm)</w:t>
            </w:r>
          </w:p>
        </w:tc>
        <w:tc>
          <w:tcPr>
            <w:tcW w:w="4384" w:type="dxa"/>
          </w:tcPr>
          <w:p w14:paraId="265ED4C7" w14:textId="027507CA" w:rsidR="0013789E" w:rsidRPr="003B7C74" w:rsidRDefault="00D01DE2" w:rsidP="00CC24DA">
            <w:pPr>
              <w:rPr>
                <w:b/>
                <w:lang w:val="en-US"/>
              </w:rPr>
            </w:pPr>
            <w:r w:rsidRPr="003B7C74">
              <w:rPr>
                <w:b/>
                <w:lang w:val="en-US"/>
              </w:rPr>
              <w:t>Topic Two (3pm – 4pm)</w:t>
            </w:r>
          </w:p>
        </w:tc>
      </w:tr>
      <w:tr w:rsidR="0013789E" w14:paraId="36C89811" w14:textId="1F158F9E" w:rsidTr="35BE166D">
        <w:trPr>
          <w:trHeight w:val="551"/>
        </w:trPr>
        <w:tc>
          <w:tcPr>
            <w:tcW w:w="1365" w:type="dxa"/>
          </w:tcPr>
          <w:p w14:paraId="12E39561" w14:textId="77777777" w:rsidR="0013789E" w:rsidRDefault="0013789E" w:rsidP="00CC24DA">
            <w:pPr>
              <w:rPr>
                <w:b/>
                <w:lang w:val="en-US"/>
              </w:rPr>
            </w:pPr>
          </w:p>
        </w:tc>
        <w:tc>
          <w:tcPr>
            <w:tcW w:w="4388" w:type="dxa"/>
          </w:tcPr>
          <w:p w14:paraId="0EB4DD5D" w14:textId="039643AA" w:rsidR="0013789E" w:rsidRPr="003A00F9" w:rsidRDefault="0013789E" w:rsidP="25D35B3C">
            <w:pPr>
              <w:rPr>
                <w:lang w:val="en-US"/>
              </w:rPr>
            </w:pPr>
            <w:r w:rsidRPr="25D35B3C">
              <w:rPr>
                <w:b/>
                <w:bCs/>
                <w:lang w:val="en-US"/>
              </w:rPr>
              <w:t>BLOCK ONE</w:t>
            </w:r>
            <w:r w:rsidR="000C0435" w:rsidRPr="25D35B3C">
              <w:rPr>
                <w:b/>
                <w:bCs/>
                <w:lang w:val="en-US"/>
              </w:rPr>
              <w:t xml:space="preserve"> (</w:t>
            </w:r>
            <w:r w:rsidR="000C0435" w:rsidRPr="25D35B3C">
              <w:rPr>
                <w:lang w:val="en-US"/>
              </w:rPr>
              <w:t>N-TUTTOR Theme: EDI)</w:t>
            </w:r>
          </w:p>
        </w:tc>
        <w:tc>
          <w:tcPr>
            <w:tcW w:w="4384" w:type="dxa"/>
            <w:tcBorders>
              <w:bottom w:val="single" w:sz="4" w:space="0" w:color="auto"/>
            </w:tcBorders>
          </w:tcPr>
          <w:p w14:paraId="19335227" w14:textId="77777777" w:rsidR="0013789E" w:rsidRPr="003B7C74" w:rsidRDefault="0013789E" w:rsidP="00CC24DA">
            <w:pPr>
              <w:rPr>
                <w:b/>
                <w:lang w:val="en-US"/>
              </w:rPr>
            </w:pPr>
          </w:p>
        </w:tc>
      </w:tr>
      <w:tr w:rsidR="0013789E" w14:paraId="7FD4521F" w14:textId="60E36D05" w:rsidTr="35BE166D">
        <w:trPr>
          <w:trHeight w:val="665"/>
        </w:trPr>
        <w:tc>
          <w:tcPr>
            <w:tcW w:w="1365" w:type="dxa"/>
            <w:shd w:val="clear" w:color="auto" w:fill="FFFFFF" w:themeFill="background1"/>
          </w:tcPr>
          <w:p w14:paraId="02A91289" w14:textId="547CD290" w:rsidR="0013789E" w:rsidRPr="003B7C74" w:rsidRDefault="0013789E" w:rsidP="00CC24DA">
            <w:pPr>
              <w:rPr>
                <w:b/>
                <w:bCs/>
                <w:lang w:val="en-US"/>
              </w:rPr>
            </w:pPr>
            <w:r w:rsidRPr="003B7C74">
              <w:rPr>
                <w:b/>
                <w:bCs/>
                <w:lang w:val="en-US"/>
              </w:rPr>
              <w:t>October 27th</w:t>
            </w:r>
          </w:p>
        </w:tc>
        <w:tc>
          <w:tcPr>
            <w:tcW w:w="4388" w:type="dxa"/>
            <w:shd w:val="clear" w:color="auto" w:fill="FFF2CC" w:themeFill="accent4" w:themeFillTint="33"/>
          </w:tcPr>
          <w:p w14:paraId="758D7EA0" w14:textId="77777777" w:rsidR="0013789E" w:rsidRDefault="0013789E" w:rsidP="00CC24DA">
            <w:pPr>
              <w:rPr>
                <w:lang w:val="en-US"/>
              </w:rPr>
            </w:pPr>
            <w:r>
              <w:rPr>
                <w:lang w:val="en-US"/>
              </w:rPr>
              <w:t xml:space="preserve">Active Consent &amp; </w:t>
            </w:r>
            <w:r w:rsidRPr="00D973BB">
              <w:rPr>
                <w:lang w:val="en-US"/>
              </w:rPr>
              <w:t>Digital Intimacy</w:t>
            </w:r>
          </w:p>
          <w:p w14:paraId="487E91BA" w14:textId="0DDD8C0D" w:rsidR="0013789E" w:rsidRDefault="0013789E" w:rsidP="55220E2E">
            <w:pPr>
              <w:rPr>
                <w:lang w:val="en-US"/>
              </w:rPr>
            </w:pPr>
            <w:r w:rsidRPr="55220E2E">
              <w:rPr>
                <w:lang w:val="en-US"/>
              </w:rPr>
              <w:t>Emma Balfe</w:t>
            </w:r>
            <w:r w:rsidR="7D58EB9E" w:rsidRPr="55220E2E">
              <w:rPr>
                <w:lang w:val="en-US"/>
              </w:rPr>
              <w:t xml:space="preserve"> (</w:t>
            </w:r>
            <w:r w:rsidR="7D58EB9E" w:rsidRPr="55220E2E">
              <w:rPr>
                <w:rFonts w:ascii="Calibri Light" w:eastAsia="Calibri Light" w:hAnsi="Calibri Light" w:cs="Calibri Light"/>
                <w:color w:val="000000" w:themeColor="text1"/>
                <w:szCs w:val="24"/>
                <w:lang w:val="en-US"/>
              </w:rPr>
              <w:t>Research Assistant)</w:t>
            </w:r>
          </w:p>
        </w:tc>
        <w:tc>
          <w:tcPr>
            <w:tcW w:w="4384" w:type="dxa"/>
            <w:shd w:val="clear" w:color="auto" w:fill="FFFFFF" w:themeFill="background1"/>
          </w:tcPr>
          <w:p w14:paraId="6E3A3188" w14:textId="4EAF3D93" w:rsidR="0013789E" w:rsidRPr="003B7C74" w:rsidRDefault="62A9D841" w:rsidP="199E5B87">
            <w:pPr>
              <w:rPr>
                <w:lang w:val="en-US"/>
              </w:rPr>
            </w:pPr>
            <w:r w:rsidRPr="199E5B87">
              <w:rPr>
                <w:lang w:val="en-US"/>
              </w:rPr>
              <w:t>Minding your Mental Health</w:t>
            </w:r>
          </w:p>
          <w:p w14:paraId="0FDA4444" w14:textId="6F4C0304" w:rsidR="0013789E" w:rsidRPr="003B7C74" w:rsidRDefault="62A9D841" w:rsidP="199E5B87">
            <w:pPr>
              <w:rPr>
                <w:lang w:val="en-US"/>
              </w:rPr>
            </w:pPr>
            <w:r w:rsidRPr="199E5B87">
              <w:rPr>
                <w:lang w:val="en-US"/>
              </w:rPr>
              <w:t>Carly Salter (Student Counsellor</w:t>
            </w:r>
            <w:r w:rsidR="5A8E4026" w:rsidRPr="199E5B87">
              <w:rPr>
                <w:lang w:val="en-US"/>
              </w:rPr>
              <w:t>)</w:t>
            </w:r>
          </w:p>
        </w:tc>
      </w:tr>
      <w:tr w:rsidR="0013789E" w14:paraId="76CF0CC9" w14:textId="4379AA50" w:rsidTr="35BE166D">
        <w:trPr>
          <w:trHeight w:val="665"/>
        </w:trPr>
        <w:tc>
          <w:tcPr>
            <w:tcW w:w="1365" w:type="dxa"/>
            <w:shd w:val="clear" w:color="auto" w:fill="FFFFFF" w:themeFill="background1"/>
          </w:tcPr>
          <w:p w14:paraId="3E7D7655" w14:textId="53A6CB8F" w:rsidR="0013789E" w:rsidRPr="003B7C74" w:rsidRDefault="0013789E" w:rsidP="00CC24DA">
            <w:pPr>
              <w:rPr>
                <w:b/>
                <w:bCs/>
                <w:lang w:val="en-US"/>
              </w:rPr>
            </w:pPr>
            <w:r w:rsidRPr="003B7C74">
              <w:rPr>
                <w:b/>
                <w:bCs/>
                <w:lang w:val="en-US"/>
              </w:rPr>
              <w:t>November 3rd</w:t>
            </w:r>
          </w:p>
        </w:tc>
        <w:tc>
          <w:tcPr>
            <w:tcW w:w="4388" w:type="dxa"/>
            <w:shd w:val="clear" w:color="auto" w:fill="FFF2CC" w:themeFill="accent4" w:themeFillTint="33"/>
          </w:tcPr>
          <w:p w14:paraId="2917216D" w14:textId="77777777" w:rsidR="0013789E" w:rsidRDefault="0013789E" w:rsidP="00CC24DA">
            <w:pPr>
              <w:rPr>
                <w:lang w:val="en-US"/>
              </w:rPr>
            </w:pPr>
            <w:r>
              <w:rPr>
                <w:lang w:val="en-US"/>
              </w:rPr>
              <w:t>Bystander Intervention Training</w:t>
            </w:r>
          </w:p>
          <w:p w14:paraId="0F5F7D2E" w14:textId="30D6867E" w:rsidR="0013789E" w:rsidRDefault="0013789E" w:rsidP="55220E2E">
            <w:pPr>
              <w:rPr>
                <w:lang w:val="en-US"/>
              </w:rPr>
            </w:pPr>
            <w:r w:rsidRPr="55220E2E">
              <w:rPr>
                <w:lang w:val="en-US"/>
              </w:rPr>
              <w:t>Emma Balfe</w:t>
            </w:r>
            <w:r w:rsidR="7AA2B601" w:rsidRPr="55220E2E">
              <w:rPr>
                <w:lang w:val="en-US"/>
              </w:rPr>
              <w:t xml:space="preserve"> (</w:t>
            </w:r>
            <w:r w:rsidR="7AA2B601" w:rsidRPr="55220E2E">
              <w:rPr>
                <w:rFonts w:ascii="Calibri Light" w:eastAsia="Calibri Light" w:hAnsi="Calibri Light" w:cs="Calibri Light"/>
                <w:color w:val="000000" w:themeColor="text1"/>
                <w:szCs w:val="24"/>
                <w:lang w:val="en-US"/>
              </w:rPr>
              <w:t>Research Assistant)</w:t>
            </w:r>
          </w:p>
        </w:tc>
        <w:tc>
          <w:tcPr>
            <w:tcW w:w="4384" w:type="dxa"/>
            <w:shd w:val="clear" w:color="auto" w:fill="FFFFFF" w:themeFill="background1"/>
          </w:tcPr>
          <w:p w14:paraId="32768D21" w14:textId="661365CF" w:rsidR="0013789E" w:rsidRPr="003B7C74" w:rsidRDefault="6D803EF4" w:rsidP="00CC24DA">
            <w:pPr>
              <w:rPr>
                <w:lang w:val="en-US"/>
              </w:rPr>
            </w:pPr>
            <w:r w:rsidRPr="25D35B3C">
              <w:rPr>
                <w:lang w:val="en-US"/>
              </w:rPr>
              <w:t xml:space="preserve">N-TUTTOR Theme: </w:t>
            </w:r>
            <w:r w:rsidR="0013789E" w:rsidRPr="25D35B3C">
              <w:rPr>
                <w:lang w:val="en-US"/>
              </w:rPr>
              <w:t>Academic Integrity</w:t>
            </w:r>
          </w:p>
          <w:p w14:paraId="2D878F16" w14:textId="090833A8" w:rsidR="0013789E" w:rsidRPr="003B7C74" w:rsidRDefault="0013789E" w:rsidP="00CC24DA">
            <w:pPr>
              <w:rPr>
                <w:lang w:val="en-US"/>
              </w:rPr>
            </w:pPr>
            <w:r w:rsidRPr="4794F17E">
              <w:rPr>
                <w:lang w:val="en-US"/>
              </w:rPr>
              <w:t>Rebecca Roper</w:t>
            </w:r>
            <w:r w:rsidR="2B41B896" w:rsidRPr="4794F17E">
              <w:rPr>
                <w:lang w:val="en-US"/>
              </w:rPr>
              <w:t xml:space="preserve"> (Head of Teaching &amp; Learning)</w:t>
            </w:r>
            <w:r w:rsidR="605E3C8F" w:rsidRPr="4794F17E">
              <w:rPr>
                <w:lang w:val="en-US"/>
              </w:rPr>
              <w:t>, Louise Glynn (Lecturer)</w:t>
            </w:r>
          </w:p>
        </w:tc>
      </w:tr>
      <w:tr w:rsidR="0013789E" w14:paraId="342D015E" w14:textId="44891888" w:rsidTr="35BE166D">
        <w:trPr>
          <w:trHeight w:val="665"/>
        </w:trPr>
        <w:tc>
          <w:tcPr>
            <w:tcW w:w="1365" w:type="dxa"/>
            <w:shd w:val="clear" w:color="auto" w:fill="FFFFFF" w:themeFill="background1"/>
          </w:tcPr>
          <w:p w14:paraId="7C2093F3" w14:textId="40DC0058" w:rsidR="0013789E" w:rsidRPr="003B7C74" w:rsidRDefault="0013789E" w:rsidP="00CC24DA">
            <w:pPr>
              <w:rPr>
                <w:b/>
                <w:bCs/>
                <w:lang w:val="en-US"/>
              </w:rPr>
            </w:pPr>
            <w:r w:rsidRPr="003B7C74">
              <w:rPr>
                <w:b/>
                <w:bCs/>
                <w:lang w:val="en-US"/>
              </w:rPr>
              <w:t>November 10th</w:t>
            </w:r>
          </w:p>
        </w:tc>
        <w:tc>
          <w:tcPr>
            <w:tcW w:w="4388" w:type="dxa"/>
            <w:shd w:val="clear" w:color="auto" w:fill="FFF2CC" w:themeFill="accent4" w:themeFillTint="33"/>
          </w:tcPr>
          <w:p w14:paraId="43590073" w14:textId="6B22E950" w:rsidR="0013789E" w:rsidRDefault="0013789E" w:rsidP="00CC24DA">
            <w:pPr>
              <w:rPr>
                <w:lang w:val="en-US"/>
              </w:rPr>
            </w:pPr>
            <w:r w:rsidRPr="0D241018">
              <w:rPr>
                <w:lang w:val="en-US"/>
              </w:rPr>
              <w:t xml:space="preserve">Beyond the Binary: Gender Identity &amp; </w:t>
            </w:r>
            <w:r w:rsidR="53B84CFA" w:rsidRPr="0D241018">
              <w:rPr>
                <w:lang w:val="en-US"/>
              </w:rPr>
              <w:t>Gender Expression Training</w:t>
            </w:r>
          </w:p>
          <w:p w14:paraId="002A7CF3" w14:textId="2252A933" w:rsidR="0013789E" w:rsidRDefault="0013789E" w:rsidP="55220E2E">
            <w:pPr>
              <w:rPr>
                <w:lang w:val="en-US"/>
              </w:rPr>
            </w:pPr>
            <w:r w:rsidRPr="55220E2E">
              <w:rPr>
                <w:lang w:val="en-US"/>
              </w:rPr>
              <w:t>Emma Balfe</w:t>
            </w:r>
            <w:r w:rsidR="4B80B464" w:rsidRPr="55220E2E">
              <w:rPr>
                <w:lang w:val="en-US"/>
              </w:rPr>
              <w:t xml:space="preserve"> (</w:t>
            </w:r>
            <w:r w:rsidR="4B80B464" w:rsidRPr="55220E2E">
              <w:rPr>
                <w:rFonts w:ascii="Calibri Light" w:eastAsia="Calibri Light" w:hAnsi="Calibri Light" w:cs="Calibri Light"/>
                <w:color w:val="000000" w:themeColor="text1"/>
                <w:szCs w:val="24"/>
                <w:lang w:val="en-US"/>
              </w:rPr>
              <w:t>Research Assistant)</w:t>
            </w:r>
          </w:p>
        </w:tc>
        <w:tc>
          <w:tcPr>
            <w:tcW w:w="4384" w:type="dxa"/>
            <w:shd w:val="clear" w:color="auto" w:fill="FFFFFF" w:themeFill="background1"/>
          </w:tcPr>
          <w:p w14:paraId="20F17D1C" w14:textId="77777777" w:rsidR="003B7C74" w:rsidRPr="003B7C74" w:rsidRDefault="0013789E" w:rsidP="00CC24DA">
            <w:pPr>
              <w:rPr>
                <w:lang w:val="en-US"/>
              </w:rPr>
            </w:pPr>
            <w:r w:rsidRPr="003B7C74">
              <w:rPr>
                <w:lang w:val="en-US"/>
              </w:rPr>
              <w:t xml:space="preserve">Intro to the Library </w:t>
            </w:r>
          </w:p>
          <w:p w14:paraId="5A7EF591" w14:textId="523F26E7" w:rsidR="0013789E" w:rsidRPr="003B7C74" w:rsidRDefault="0013789E" w:rsidP="00CC24DA">
            <w:pPr>
              <w:rPr>
                <w:lang w:val="en-US"/>
              </w:rPr>
            </w:pPr>
            <w:r w:rsidRPr="55220E2E">
              <w:rPr>
                <w:lang w:val="en-US"/>
              </w:rPr>
              <w:t>Alice Morrissey</w:t>
            </w:r>
            <w:r w:rsidR="6B933491" w:rsidRPr="55220E2E">
              <w:rPr>
                <w:lang w:val="en-US"/>
              </w:rPr>
              <w:t xml:space="preserve"> (Library Assistant)</w:t>
            </w:r>
          </w:p>
        </w:tc>
      </w:tr>
      <w:tr w:rsidR="0013789E" w14:paraId="54AD6715" w14:textId="539FA58C" w:rsidTr="35BE166D">
        <w:trPr>
          <w:trHeight w:val="665"/>
        </w:trPr>
        <w:tc>
          <w:tcPr>
            <w:tcW w:w="1365" w:type="dxa"/>
          </w:tcPr>
          <w:p w14:paraId="0064F362" w14:textId="77777777" w:rsidR="0013789E" w:rsidRPr="003B7C74" w:rsidRDefault="0013789E" w:rsidP="00CC24DA">
            <w:pPr>
              <w:rPr>
                <w:b/>
                <w:bCs/>
                <w:lang w:val="en-US"/>
              </w:rPr>
            </w:pPr>
          </w:p>
        </w:tc>
        <w:tc>
          <w:tcPr>
            <w:tcW w:w="4388" w:type="dxa"/>
            <w:shd w:val="clear" w:color="auto" w:fill="auto"/>
          </w:tcPr>
          <w:p w14:paraId="3D9A511C" w14:textId="4395CA89" w:rsidR="0013789E" w:rsidRPr="00DC172C" w:rsidRDefault="0013789E" w:rsidP="25D35B3C">
            <w:pPr>
              <w:rPr>
                <w:lang w:val="en-US"/>
              </w:rPr>
            </w:pPr>
            <w:r w:rsidRPr="25D35B3C">
              <w:rPr>
                <w:b/>
                <w:bCs/>
                <w:lang w:val="en-US"/>
              </w:rPr>
              <w:t>BLOCK TWO</w:t>
            </w:r>
            <w:r w:rsidR="5336CA1A" w:rsidRPr="25D35B3C">
              <w:rPr>
                <w:b/>
                <w:bCs/>
                <w:lang w:val="en-US"/>
              </w:rPr>
              <w:t xml:space="preserve"> (</w:t>
            </w:r>
            <w:r w:rsidR="5336CA1A" w:rsidRPr="25D35B3C">
              <w:rPr>
                <w:lang w:val="en-US"/>
              </w:rPr>
              <w:t>N-TUTTOR Theme: EDI)</w:t>
            </w:r>
          </w:p>
        </w:tc>
        <w:tc>
          <w:tcPr>
            <w:tcW w:w="4384" w:type="dxa"/>
          </w:tcPr>
          <w:p w14:paraId="2E9EDEF3" w14:textId="77777777" w:rsidR="0013789E" w:rsidRPr="003B7C74" w:rsidRDefault="0013789E" w:rsidP="00CC24DA">
            <w:pPr>
              <w:rPr>
                <w:lang w:val="en-US"/>
              </w:rPr>
            </w:pPr>
          </w:p>
        </w:tc>
      </w:tr>
      <w:tr w:rsidR="0013789E" w14:paraId="7F36034F" w14:textId="1FDBEA1E" w:rsidTr="35BE166D">
        <w:trPr>
          <w:trHeight w:val="665"/>
        </w:trPr>
        <w:tc>
          <w:tcPr>
            <w:tcW w:w="1365" w:type="dxa"/>
            <w:shd w:val="clear" w:color="auto" w:fill="FFFFFF" w:themeFill="background1"/>
          </w:tcPr>
          <w:p w14:paraId="29026B92" w14:textId="5306102D" w:rsidR="0013789E" w:rsidRPr="003B7C74" w:rsidRDefault="0013789E" w:rsidP="00CC24DA">
            <w:pPr>
              <w:rPr>
                <w:b/>
                <w:bCs/>
                <w:lang w:val="en-US"/>
              </w:rPr>
            </w:pPr>
            <w:r w:rsidRPr="003B7C74">
              <w:rPr>
                <w:b/>
                <w:bCs/>
                <w:lang w:val="en-US"/>
              </w:rPr>
              <w:t>November 17th</w:t>
            </w:r>
          </w:p>
        </w:tc>
        <w:tc>
          <w:tcPr>
            <w:tcW w:w="4388" w:type="dxa"/>
            <w:shd w:val="clear" w:color="auto" w:fill="FFCCFF"/>
          </w:tcPr>
          <w:p w14:paraId="1B586573" w14:textId="7140F4DA" w:rsidR="0013789E" w:rsidRDefault="2B105E49" w:rsidP="4AF52FC1">
            <w:pPr>
              <w:rPr>
                <w:rFonts w:ascii="Aptos" w:eastAsia="Aptos" w:hAnsi="Aptos" w:cs="Aptos"/>
                <w:color w:val="000000" w:themeColor="text1"/>
                <w:szCs w:val="24"/>
                <w:lang w:val="en-US"/>
              </w:rPr>
            </w:pPr>
            <w:r w:rsidRPr="4AF52FC1">
              <w:rPr>
                <w:rFonts w:ascii="Aptos" w:eastAsia="Aptos" w:hAnsi="Aptos" w:cs="Aptos"/>
                <w:color w:val="000000" w:themeColor="text1"/>
                <w:szCs w:val="24"/>
                <w:lang w:val="en-US"/>
              </w:rPr>
              <w:t>READING DAY – STUDENTS NO COLLEGE DUE TO GRADUATION</w:t>
            </w:r>
          </w:p>
        </w:tc>
        <w:tc>
          <w:tcPr>
            <w:tcW w:w="4384" w:type="dxa"/>
            <w:shd w:val="clear" w:color="auto" w:fill="FFFFFF" w:themeFill="background1"/>
          </w:tcPr>
          <w:p w14:paraId="52B15292" w14:textId="7F759907" w:rsidR="0013789E" w:rsidRPr="003B7C74" w:rsidRDefault="21AAD485" w:rsidP="0846230E">
            <w:pPr>
              <w:rPr>
                <w:rFonts w:ascii="Aptos" w:eastAsia="Aptos" w:hAnsi="Aptos" w:cs="Aptos"/>
                <w:color w:val="000000" w:themeColor="text1"/>
                <w:szCs w:val="24"/>
                <w:lang w:val="en-US"/>
              </w:rPr>
            </w:pPr>
            <w:r w:rsidRPr="0846230E">
              <w:rPr>
                <w:rFonts w:ascii="Aptos" w:eastAsia="Aptos" w:hAnsi="Aptos" w:cs="Aptos"/>
                <w:color w:val="000000" w:themeColor="text1"/>
                <w:szCs w:val="24"/>
                <w:lang w:val="en-US"/>
              </w:rPr>
              <w:t>READING DAY – STUDENTS NO COLLEGE DUE TO GRADUATION</w:t>
            </w:r>
          </w:p>
        </w:tc>
      </w:tr>
      <w:tr w:rsidR="0013789E" w14:paraId="4C1BE363" w14:textId="77B9846D" w:rsidTr="35BE166D">
        <w:trPr>
          <w:trHeight w:val="665"/>
        </w:trPr>
        <w:tc>
          <w:tcPr>
            <w:tcW w:w="1365" w:type="dxa"/>
            <w:shd w:val="clear" w:color="auto" w:fill="FFFFFF" w:themeFill="background1"/>
          </w:tcPr>
          <w:p w14:paraId="6AEEF0B7" w14:textId="2AA770E1" w:rsidR="0013789E" w:rsidRPr="003B7C74" w:rsidRDefault="0013789E" w:rsidP="00CC24DA">
            <w:pPr>
              <w:rPr>
                <w:b/>
                <w:bCs/>
                <w:lang w:val="en-US"/>
              </w:rPr>
            </w:pPr>
            <w:r w:rsidRPr="003B7C74">
              <w:rPr>
                <w:b/>
                <w:bCs/>
                <w:lang w:val="en-US"/>
              </w:rPr>
              <w:t>November 24th</w:t>
            </w:r>
          </w:p>
        </w:tc>
        <w:tc>
          <w:tcPr>
            <w:tcW w:w="4388" w:type="dxa"/>
            <w:shd w:val="clear" w:color="auto" w:fill="FFCCFF"/>
          </w:tcPr>
          <w:p w14:paraId="2DE63166" w14:textId="5A17FD51" w:rsidR="0013789E" w:rsidRDefault="59B547DD" w:rsidP="00CC24DA">
            <w:pPr>
              <w:rPr>
                <w:lang w:val="en-US"/>
              </w:rPr>
            </w:pPr>
            <w:r w:rsidRPr="0D241018">
              <w:rPr>
                <w:lang w:val="en-US"/>
              </w:rPr>
              <w:t xml:space="preserve">Gender and </w:t>
            </w:r>
            <w:r w:rsidR="0013789E" w:rsidRPr="0D241018">
              <w:rPr>
                <w:lang w:val="en-US"/>
              </w:rPr>
              <w:t>Class Inequity in the Arts</w:t>
            </w:r>
          </w:p>
          <w:p w14:paraId="5629ED60" w14:textId="5ECEE99D" w:rsidR="0013789E" w:rsidRDefault="0013789E" w:rsidP="55220E2E">
            <w:pPr>
              <w:rPr>
                <w:lang w:val="en-US"/>
              </w:rPr>
            </w:pPr>
            <w:r w:rsidRPr="55220E2E">
              <w:rPr>
                <w:lang w:val="en-US"/>
              </w:rPr>
              <w:t>Emma Balfe</w:t>
            </w:r>
            <w:r w:rsidR="29214393" w:rsidRPr="55220E2E">
              <w:rPr>
                <w:lang w:val="en-US"/>
              </w:rPr>
              <w:t xml:space="preserve"> (</w:t>
            </w:r>
            <w:r w:rsidR="29214393" w:rsidRPr="55220E2E">
              <w:rPr>
                <w:rFonts w:ascii="Calibri Light" w:eastAsia="Calibri Light" w:hAnsi="Calibri Light" w:cs="Calibri Light"/>
                <w:color w:val="000000" w:themeColor="text1"/>
                <w:szCs w:val="24"/>
                <w:lang w:val="en-US"/>
              </w:rPr>
              <w:t>Research Assistant)</w:t>
            </w:r>
          </w:p>
        </w:tc>
        <w:tc>
          <w:tcPr>
            <w:tcW w:w="4384" w:type="dxa"/>
            <w:shd w:val="clear" w:color="auto" w:fill="FFFFFF" w:themeFill="background1"/>
          </w:tcPr>
          <w:p w14:paraId="37199280" w14:textId="2D613D13" w:rsidR="0013789E" w:rsidRDefault="77F06C19" w:rsidP="25D35B3C">
            <w:pPr>
              <w:rPr>
                <w:lang w:val="en-US"/>
              </w:rPr>
            </w:pPr>
            <w:r w:rsidRPr="35BE166D">
              <w:rPr>
                <w:lang w:val="en-US"/>
              </w:rPr>
              <w:t xml:space="preserve">(N-TUTTOR Theme: UDL) </w:t>
            </w:r>
            <w:r w:rsidR="0013789E" w:rsidRPr="35BE166D">
              <w:rPr>
                <w:lang w:val="en-US"/>
              </w:rPr>
              <w:t>U</w:t>
            </w:r>
            <w:r w:rsidR="00F15A9C" w:rsidRPr="35BE166D">
              <w:rPr>
                <w:lang w:val="en-US"/>
              </w:rPr>
              <w:t xml:space="preserve">niversal </w:t>
            </w:r>
            <w:r w:rsidR="0013789E" w:rsidRPr="35BE166D">
              <w:rPr>
                <w:lang w:val="en-US"/>
              </w:rPr>
              <w:t>D</w:t>
            </w:r>
            <w:r w:rsidR="00F15A9C" w:rsidRPr="35BE166D">
              <w:rPr>
                <w:lang w:val="en-US"/>
              </w:rPr>
              <w:t xml:space="preserve">esign for </w:t>
            </w:r>
            <w:r w:rsidR="0013789E" w:rsidRPr="35BE166D">
              <w:rPr>
                <w:lang w:val="en-US"/>
              </w:rPr>
              <w:t>L</w:t>
            </w:r>
            <w:r w:rsidR="00F15A9C" w:rsidRPr="35BE166D">
              <w:rPr>
                <w:lang w:val="en-US"/>
              </w:rPr>
              <w:t xml:space="preserve">earning, </w:t>
            </w:r>
            <w:r w:rsidR="0013789E" w:rsidRPr="35BE166D">
              <w:rPr>
                <w:lang w:val="en-US"/>
              </w:rPr>
              <w:t xml:space="preserve">Disability Awareness and </w:t>
            </w:r>
            <w:r w:rsidR="49998539" w:rsidRPr="35BE166D">
              <w:rPr>
                <w:lang w:val="en-US"/>
              </w:rPr>
              <w:t xml:space="preserve">Productivity Tools &amp; </w:t>
            </w:r>
            <w:r w:rsidR="0013789E" w:rsidRPr="35BE166D">
              <w:rPr>
                <w:lang w:val="en-US"/>
              </w:rPr>
              <w:t>Assistive Technology</w:t>
            </w:r>
          </w:p>
          <w:p w14:paraId="60FF105D" w14:textId="597425F0" w:rsidR="003B7C74" w:rsidRPr="003B7C74" w:rsidRDefault="003B7C74" w:rsidP="55220E2E">
            <w:pPr>
              <w:rPr>
                <w:lang w:val="en-US"/>
              </w:rPr>
            </w:pPr>
            <w:r w:rsidRPr="55220E2E">
              <w:rPr>
                <w:lang w:val="en-US"/>
              </w:rPr>
              <w:t>Louise Glynn</w:t>
            </w:r>
            <w:r w:rsidR="05ADBFCB" w:rsidRPr="55220E2E">
              <w:rPr>
                <w:lang w:val="en-US"/>
              </w:rPr>
              <w:t xml:space="preserve"> </w:t>
            </w:r>
            <w:r w:rsidR="05ADBFCB" w:rsidRPr="55220E2E">
              <w:rPr>
                <w:rFonts w:ascii="Aptos" w:eastAsia="Aptos" w:hAnsi="Aptos" w:cs="Aptos"/>
                <w:color w:val="000000" w:themeColor="text1"/>
                <w:szCs w:val="24"/>
                <w:lang w:val="en-US"/>
              </w:rPr>
              <w:t>(Lecturer)</w:t>
            </w:r>
            <w:r w:rsidRPr="55220E2E">
              <w:rPr>
                <w:lang w:val="en-US"/>
              </w:rPr>
              <w:t xml:space="preserve">, </w:t>
            </w:r>
            <w:r w:rsidR="0013789E" w:rsidRPr="55220E2E">
              <w:rPr>
                <w:lang w:val="en-US"/>
              </w:rPr>
              <w:t>Alexand</w:t>
            </w:r>
            <w:r w:rsidRPr="55220E2E">
              <w:rPr>
                <w:lang w:val="en-US"/>
              </w:rPr>
              <w:t>ra Mc Donald</w:t>
            </w:r>
            <w:r w:rsidR="5AD8082A" w:rsidRPr="55220E2E">
              <w:rPr>
                <w:lang w:val="en-US"/>
              </w:rPr>
              <w:t xml:space="preserve"> (Disability Officer)</w:t>
            </w:r>
            <w:r w:rsidRPr="55220E2E">
              <w:rPr>
                <w:lang w:val="en-US"/>
              </w:rPr>
              <w:t xml:space="preserve"> and</w:t>
            </w:r>
          </w:p>
          <w:p w14:paraId="231A3E30" w14:textId="622CC4F2" w:rsidR="0013789E" w:rsidRPr="003B7C74" w:rsidRDefault="0013789E" w:rsidP="00CC24DA">
            <w:pPr>
              <w:rPr>
                <w:lang w:val="en-US"/>
              </w:rPr>
            </w:pPr>
            <w:r w:rsidRPr="55220E2E">
              <w:rPr>
                <w:lang w:val="en-US"/>
              </w:rPr>
              <w:t>Colm Olwill</w:t>
            </w:r>
            <w:r w:rsidR="1475FA79" w:rsidRPr="55220E2E">
              <w:rPr>
                <w:lang w:val="en-US"/>
              </w:rPr>
              <w:t xml:space="preserve"> (Assistive Technology Service)</w:t>
            </w:r>
          </w:p>
        </w:tc>
      </w:tr>
      <w:tr w:rsidR="0013789E" w14:paraId="1D1355E6" w14:textId="40D08331" w:rsidTr="35BE166D">
        <w:trPr>
          <w:trHeight w:val="665"/>
        </w:trPr>
        <w:tc>
          <w:tcPr>
            <w:tcW w:w="1365" w:type="dxa"/>
            <w:shd w:val="clear" w:color="auto" w:fill="FFFFFF" w:themeFill="background1"/>
          </w:tcPr>
          <w:p w14:paraId="645E261E" w14:textId="74A23C1B" w:rsidR="0013789E" w:rsidRPr="003B7C74" w:rsidRDefault="0013789E" w:rsidP="00CC24DA">
            <w:pPr>
              <w:rPr>
                <w:b/>
                <w:bCs/>
                <w:lang w:val="en-US"/>
              </w:rPr>
            </w:pPr>
            <w:r w:rsidRPr="003B7C74">
              <w:rPr>
                <w:b/>
                <w:bCs/>
                <w:lang w:val="en-US"/>
              </w:rPr>
              <w:t>December 1st</w:t>
            </w:r>
          </w:p>
        </w:tc>
        <w:tc>
          <w:tcPr>
            <w:tcW w:w="4388" w:type="dxa"/>
            <w:shd w:val="clear" w:color="auto" w:fill="FFCCFF"/>
          </w:tcPr>
          <w:p w14:paraId="64EF1C9D" w14:textId="6B49E245" w:rsidR="0013789E" w:rsidRDefault="0013789E" w:rsidP="00CC24DA">
            <w:pPr>
              <w:rPr>
                <w:lang w:val="en-US"/>
              </w:rPr>
            </w:pPr>
            <w:r w:rsidRPr="0D241018">
              <w:rPr>
                <w:lang w:val="en-US"/>
              </w:rPr>
              <w:t>Race Equality in the Arts</w:t>
            </w:r>
            <w:r w:rsidR="6C859EB4" w:rsidRPr="0D241018">
              <w:rPr>
                <w:lang w:val="en-US"/>
              </w:rPr>
              <w:t xml:space="preserve"> – session led by Briana Fitzsimons of </w:t>
            </w:r>
            <w:r w:rsidR="6C859EB4" w:rsidRPr="0D241018">
              <w:rPr>
                <w:i/>
                <w:iCs/>
                <w:lang w:val="en-US"/>
              </w:rPr>
              <w:t>Black &amp; Irish</w:t>
            </w:r>
          </w:p>
        </w:tc>
        <w:tc>
          <w:tcPr>
            <w:tcW w:w="4384" w:type="dxa"/>
            <w:shd w:val="clear" w:color="auto" w:fill="FFFFFF" w:themeFill="background1"/>
          </w:tcPr>
          <w:p w14:paraId="4F62BE61" w14:textId="31EB12A6" w:rsidR="0013789E" w:rsidRPr="003B7C74" w:rsidRDefault="6C330DFE" w:rsidP="0846230E">
            <w:pPr>
              <w:rPr>
                <w:rFonts w:ascii="Aptos" w:eastAsia="Aptos" w:hAnsi="Aptos" w:cs="Aptos"/>
                <w:color w:val="000000" w:themeColor="text1"/>
                <w:szCs w:val="24"/>
                <w:lang w:val="en-US"/>
              </w:rPr>
            </w:pPr>
            <w:r w:rsidRPr="0846230E">
              <w:rPr>
                <w:b/>
                <w:bCs/>
                <w:lang w:val="en-US"/>
              </w:rPr>
              <w:t>(</w:t>
            </w:r>
            <w:r w:rsidRPr="0846230E">
              <w:rPr>
                <w:lang w:val="en-US"/>
              </w:rPr>
              <w:t xml:space="preserve">N-TUTTOR Theme: </w:t>
            </w:r>
            <w:r w:rsidRPr="0846230E">
              <w:rPr>
                <w:rFonts w:ascii="Aptos" w:eastAsia="Aptos" w:hAnsi="Aptos" w:cs="Aptos"/>
                <w:color w:val="000000" w:themeColor="text1"/>
                <w:szCs w:val="24"/>
                <w:lang w:val="en-US"/>
              </w:rPr>
              <w:t>Employability</w:t>
            </w:r>
            <w:r w:rsidRPr="0846230E">
              <w:rPr>
                <w:lang w:val="en-US"/>
              </w:rPr>
              <w:t>)</w:t>
            </w:r>
            <w:r w:rsidRPr="0846230E">
              <w:rPr>
                <w:rFonts w:ascii="Aptos" w:eastAsia="Aptos" w:hAnsi="Aptos" w:cs="Aptos"/>
                <w:color w:val="000000" w:themeColor="text1"/>
                <w:szCs w:val="24"/>
                <w:lang w:val="en-US"/>
              </w:rPr>
              <w:t xml:space="preserve"> Building your Career while at college</w:t>
            </w:r>
          </w:p>
          <w:p w14:paraId="1A45BAC8" w14:textId="0C39BA88" w:rsidR="0013789E" w:rsidRPr="003B7C74" w:rsidRDefault="6C330DFE" w:rsidP="0846230E">
            <w:pPr>
              <w:rPr>
                <w:rFonts w:ascii="Aptos" w:eastAsia="Aptos" w:hAnsi="Aptos" w:cs="Aptos"/>
                <w:color w:val="000000" w:themeColor="text1"/>
                <w:szCs w:val="24"/>
                <w:lang w:val="en-US"/>
              </w:rPr>
            </w:pPr>
            <w:r w:rsidRPr="0846230E">
              <w:rPr>
                <w:rFonts w:ascii="Aptos" w:eastAsia="Aptos" w:hAnsi="Aptos" w:cs="Aptos"/>
                <w:color w:val="000000" w:themeColor="text1"/>
                <w:szCs w:val="24"/>
                <w:lang w:val="en-US"/>
              </w:rPr>
              <w:t>Dawn O’Connor (Careers Officer), Louise Glynn (Lecturer), Mark Butler (N-TUTORR Student Champion for Employability)</w:t>
            </w:r>
          </w:p>
        </w:tc>
      </w:tr>
      <w:tr w:rsidR="0013789E" w14:paraId="0E28F43E" w14:textId="001B452E" w:rsidTr="35BE166D">
        <w:trPr>
          <w:trHeight w:val="665"/>
        </w:trPr>
        <w:tc>
          <w:tcPr>
            <w:tcW w:w="1365" w:type="dxa"/>
            <w:shd w:val="clear" w:color="auto" w:fill="FFFFFF" w:themeFill="background1"/>
          </w:tcPr>
          <w:p w14:paraId="2F79DB92" w14:textId="0EE8C5E2" w:rsidR="0013789E" w:rsidRPr="003B7C74" w:rsidRDefault="0013789E" w:rsidP="00CC24DA">
            <w:pPr>
              <w:rPr>
                <w:b/>
                <w:bCs/>
                <w:lang w:val="en-GB"/>
              </w:rPr>
            </w:pPr>
            <w:r w:rsidRPr="003B7C74">
              <w:rPr>
                <w:b/>
                <w:bCs/>
                <w:lang w:val="en-US"/>
              </w:rPr>
              <w:t>December 8</w:t>
            </w:r>
            <w:r w:rsidRPr="003B7C74">
              <w:rPr>
                <w:b/>
                <w:bCs/>
                <w:vertAlign w:val="superscript"/>
                <w:lang w:val="en-US"/>
              </w:rPr>
              <w:t>th</w:t>
            </w:r>
            <w:r w:rsidRPr="003B7C74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388" w:type="dxa"/>
            <w:shd w:val="clear" w:color="auto" w:fill="FFCCFF"/>
          </w:tcPr>
          <w:p w14:paraId="09D31A0C" w14:textId="374B9AC0" w:rsidR="0013789E" w:rsidRDefault="0013789E" w:rsidP="00CC24DA">
            <w:pPr>
              <w:rPr>
                <w:lang w:val="en-US"/>
              </w:rPr>
            </w:pPr>
            <w:r w:rsidRPr="0D241018">
              <w:rPr>
                <w:lang w:val="en-GB"/>
              </w:rPr>
              <w:t>Traveller</w:t>
            </w:r>
            <w:r w:rsidRPr="0D241018">
              <w:rPr>
                <w:lang w:val="en-US"/>
              </w:rPr>
              <w:t xml:space="preserve"> Cultural Awareness in the Arts</w:t>
            </w:r>
            <w:r w:rsidR="5660497D" w:rsidRPr="0D241018">
              <w:rPr>
                <w:lang w:val="en-US"/>
              </w:rPr>
              <w:t xml:space="preserve"> – session led by Mary McDonagh, Producer</w:t>
            </w:r>
          </w:p>
        </w:tc>
        <w:tc>
          <w:tcPr>
            <w:tcW w:w="4384" w:type="dxa"/>
            <w:shd w:val="clear" w:color="auto" w:fill="FFFFFF" w:themeFill="background1"/>
          </w:tcPr>
          <w:p w14:paraId="1A6954F6" w14:textId="115F78E9" w:rsidR="0013789E" w:rsidRPr="003B7C74" w:rsidRDefault="7F2EB906" w:rsidP="42751E2E">
            <w:pPr>
              <w:rPr>
                <w:lang w:val="en-US"/>
              </w:rPr>
            </w:pPr>
            <w:r w:rsidRPr="42751E2E">
              <w:rPr>
                <w:lang w:val="en-US"/>
              </w:rPr>
              <w:t xml:space="preserve">Student Learning Centre Supports </w:t>
            </w:r>
          </w:p>
          <w:p w14:paraId="3139A3DE" w14:textId="6FA4744D" w:rsidR="0013789E" w:rsidRPr="003B7C74" w:rsidRDefault="7F2EB906" w:rsidP="42751E2E">
            <w:pPr>
              <w:rPr>
                <w:lang w:val="en-US"/>
              </w:rPr>
            </w:pPr>
            <w:r w:rsidRPr="5FD080D8">
              <w:rPr>
                <w:lang w:val="en-US"/>
              </w:rPr>
              <w:t>Loreto Meagh</w:t>
            </w:r>
            <w:r w:rsidR="23BF680C" w:rsidRPr="5FD080D8">
              <w:rPr>
                <w:lang w:val="en-US"/>
              </w:rPr>
              <w:t>e</w:t>
            </w:r>
            <w:r w:rsidRPr="5FD080D8">
              <w:rPr>
                <w:lang w:val="en-US"/>
              </w:rPr>
              <w:t>r</w:t>
            </w:r>
          </w:p>
        </w:tc>
      </w:tr>
      <w:tr w:rsidR="0013789E" w14:paraId="62FC0FBC" w14:textId="0B50514C" w:rsidTr="35BE166D">
        <w:trPr>
          <w:trHeight w:val="665"/>
        </w:trPr>
        <w:tc>
          <w:tcPr>
            <w:tcW w:w="1365" w:type="dxa"/>
          </w:tcPr>
          <w:p w14:paraId="413CC8FB" w14:textId="77777777" w:rsidR="0013789E" w:rsidRPr="003B7C74" w:rsidRDefault="0013789E" w:rsidP="00CC24DA">
            <w:pPr>
              <w:rPr>
                <w:b/>
                <w:bCs/>
                <w:lang w:val="en-US"/>
              </w:rPr>
            </w:pPr>
          </w:p>
        </w:tc>
        <w:tc>
          <w:tcPr>
            <w:tcW w:w="4388" w:type="dxa"/>
            <w:shd w:val="clear" w:color="auto" w:fill="auto"/>
          </w:tcPr>
          <w:p w14:paraId="542E9D17" w14:textId="42EBA76F" w:rsidR="0013789E" w:rsidRPr="00DC172C" w:rsidRDefault="0013789E" w:rsidP="25D35B3C">
            <w:pPr>
              <w:rPr>
                <w:lang w:val="en-US"/>
              </w:rPr>
            </w:pPr>
            <w:r w:rsidRPr="25D35B3C">
              <w:rPr>
                <w:b/>
                <w:bCs/>
                <w:lang w:val="en-US"/>
              </w:rPr>
              <w:t>BLOCK THREE</w:t>
            </w:r>
            <w:r w:rsidR="7F3A631F" w:rsidRPr="25D35B3C">
              <w:rPr>
                <w:b/>
                <w:bCs/>
                <w:lang w:val="en-US"/>
              </w:rPr>
              <w:t xml:space="preserve"> (</w:t>
            </w:r>
            <w:r w:rsidR="7F3A631F" w:rsidRPr="25D35B3C">
              <w:rPr>
                <w:lang w:val="en-US"/>
              </w:rPr>
              <w:t>N-TUTTOR Theme: EDI)</w:t>
            </w:r>
          </w:p>
        </w:tc>
        <w:tc>
          <w:tcPr>
            <w:tcW w:w="4384" w:type="dxa"/>
          </w:tcPr>
          <w:p w14:paraId="234B83B6" w14:textId="77777777" w:rsidR="0013789E" w:rsidRPr="003B7C74" w:rsidRDefault="0013789E" w:rsidP="00CC24DA">
            <w:pPr>
              <w:rPr>
                <w:lang w:val="en-US"/>
              </w:rPr>
            </w:pPr>
          </w:p>
        </w:tc>
      </w:tr>
      <w:tr w:rsidR="0013789E" w14:paraId="49D69384" w14:textId="2308B250" w:rsidTr="35BE166D">
        <w:trPr>
          <w:trHeight w:val="706"/>
        </w:trPr>
        <w:tc>
          <w:tcPr>
            <w:tcW w:w="1365" w:type="dxa"/>
            <w:shd w:val="clear" w:color="auto" w:fill="FFFFFF" w:themeFill="background1"/>
          </w:tcPr>
          <w:p w14:paraId="476B9D83" w14:textId="12FC1C23" w:rsidR="0013789E" w:rsidRPr="003B7C74" w:rsidRDefault="0013789E" w:rsidP="00CC24DA">
            <w:pPr>
              <w:rPr>
                <w:b/>
                <w:bCs/>
                <w:lang w:val="en-US"/>
              </w:rPr>
            </w:pPr>
            <w:r w:rsidRPr="003B7C74">
              <w:rPr>
                <w:b/>
                <w:bCs/>
                <w:lang w:val="en-US"/>
              </w:rPr>
              <w:t>December 15th</w:t>
            </w:r>
          </w:p>
        </w:tc>
        <w:tc>
          <w:tcPr>
            <w:tcW w:w="4388" w:type="dxa"/>
            <w:shd w:val="clear" w:color="auto" w:fill="CCFFCC"/>
          </w:tcPr>
          <w:p w14:paraId="6EA8EE0B" w14:textId="2FCFF9C8" w:rsidR="0013789E" w:rsidRDefault="35B2BC16" w:rsidP="0D241018">
            <w:pPr>
              <w:rPr>
                <w:rFonts w:eastAsia="Calibri"/>
                <w:szCs w:val="24"/>
                <w:lang w:val="en-US"/>
              </w:rPr>
            </w:pPr>
            <w:r w:rsidRPr="0D241018">
              <w:rPr>
                <w:lang w:val="en-US"/>
              </w:rPr>
              <w:t xml:space="preserve">2-2:30 - </w:t>
            </w:r>
            <w:r w:rsidR="0013789E" w:rsidRPr="0D241018">
              <w:rPr>
                <w:lang w:val="en-US"/>
              </w:rPr>
              <w:t>Intersectionality in the Arts</w:t>
            </w:r>
          </w:p>
          <w:p w14:paraId="1F8E86BF" w14:textId="77777777" w:rsidR="0013789E" w:rsidRDefault="0013789E" w:rsidP="0013789E">
            <w:pPr>
              <w:rPr>
                <w:lang w:val="en-US"/>
              </w:rPr>
            </w:pPr>
            <w:r>
              <w:rPr>
                <w:lang w:val="en-US"/>
              </w:rPr>
              <w:t>Debrief and Reflect</w:t>
            </w:r>
          </w:p>
          <w:p w14:paraId="3505D414" w14:textId="137FE3BE" w:rsidR="0013789E" w:rsidRDefault="0013789E" w:rsidP="0D241018">
            <w:pPr>
              <w:rPr>
                <w:lang w:val="en-US"/>
              </w:rPr>
            </w:pPr>
            <w:r w:rsidRPr="0D241018">
              <w:rPr>
                <w:lang w:val="en-US"/>
              </w:rPr>
              <w:t>Emma Balfe</w:t>
            </w:r>
            <w:r w:rsidR="650DABED" w:rsidRPr="0D241018">
              <w:rPr>
                <w:lang w:val="en-US"/>
              </w:rPr>
              <w:t xml:space="preserve"> (</w:t>
            </w:r>
            <w:r w:rsidR="650DABED" w:rsidRPr="0D241018">
              <w:rPr>
                <w:rFonts w:ascii="Calibri Light" w:eastAsia="Calibri Light" w:hAnsi="Calibri Light" w:cs="Calibri Light"/>
                <w:color w:val="000000" w:themeColor="text1"/>
                <w:szCs w:val="24"/>
                <w:lang w:val="en-US"/>
              </w:rPr>
              <w:t>Research Assistant)</w:t>
            </w:r>
          </w:p>
          <w:p w14:paraId="1540D211" w14:textId="2BCA6AB1" w:rsidR="0013789E" w:rsidRDefault="0013789E" w:rsidP="0D241018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  <w:lang w:val="en-US"/>
              </w:rPr>
            </w:pPr>
          </w:p>
          <w:p w14:paraId="7AF4941B" w14:textId="1544062C" w:rsidR="0013789E" w:rsidRDefault="507B4525" w:rsidP="0D241018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  <w:lang w:val="en-US"/>
              </w:rPr>
            </w:pPr>
            <w:r w:rsidRPr="0D2410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Cs w:val="24"/>
                <w:lang w:val="en-US"/>
              </w:rPr>
              <w:t>2:30 – 3 – Policies &amp; Practices, Claire Mc Ging</w:t>
            </w:r>
            <w:r w:rsidRPr="0D241018">
              <w:rPr>
                <w:rFonts w:ascii="Calibri Light" w:eastAsia="Calibri Light" w:hAnsi="Calibri Light" w:cs="Calibri Light"/>
                <w:color w:val="000000" w:themeColor="text1"/>
                <w:szCs w:val="24"/>
                <w:lang w:val="en-US"/>
              </w:rPr>
              <w:t xml:space="preserve"> (EDI Manager)</w:t>
            </w:r>
          </w:p>
        </w:tc>
        <w:tc>
          <w:tcPr>
            <w:tcW w:w="4384" w:type="dxa"/>
            <w:shd w:val="clear" w:color="auto" w:fill="FFFFFF" w:themeFill="background1"/>
          </w:tcPr>
          <w:p w14:paraId="1FAD6EB2" w14:textId="5758B2A9" w:rsidR="0013789E" w:rsidRPr="003B7C74" w:rsidRDefault="209C96B0" w:rsidP="2379CA20">
            <w:pPr>
              <w:rPr>
                <w:rFonts w:ascii="Aptos" w:eastAsia="Aptos" w:hAnsi="Aptos" w:cs="Aptos"/>
                <w:color w:val="000000" w:themeColor="text1"/>
                <w:szCs w:val="24"/>
                <w:lang w:val="en-US"/>
              </w:rPr>
            </w:pPr>
            <w:r w:rsidRPr="2379CA20">
              <w:rPr>
                <w:lang w:val="en-US"/>
              </w:rPr>
              <w:t>(N-TUTTOR Theme: Sustainability) Louise Glynn (Lecturer and N-TUTORR Staff Champion)</w:t>
            </w:r>
          </w:p>
        </w:tc>
      </w:tr>
    </w:tbl>
    <w:p w14:paraId="419ECEF2" w14:textId="2D153F72" w:rsidR="4A0D5FD9" w:rsidRDefault="4A0D5FD9">
      <w:r>
        <w:br w:type="page"/>
      </w:r>
    </w:p>
    <w:p w14:paraId="78B3F7E7" w14:textId="57021B9E" w:rsidR="003A00F9" w:rsidRDefault="43CE0ADB" w:rsidP="0080117C">
      <w:pPr>
        <w:pStyle w:val="Heading1"/>
        <w:rPr>
          <w:lang w:val="en-US"/>
        </w:rPr>
      </w:pPr>
      <w:r w:rsidRPr="4A0D5FD9">
        <w:rPr>
          <w:lang w:val="en-US"/>
        </w:rPr>
        <w:t xml:space="preserve">Equality, </w:t>
      </w:r>
      <w:r w:rsidR="5633AD33" w:rsidRPr="4A0D5FD9">
        <w:rPr>
          <w:lang w:val="en-US"/>
        </w:rPr>
        <w:t>Diversity,</w:t>
      </w:r>
      <w:r w:rsidRPr="4A0D5FD9">
        <w:rPr>
          <w:lang w:val="en-US"/>
        </w:rPr>
        <w:t xml:space="preserve"> and Inclusion </w:t>
      </w:r>
      <w:r w:rsidR="35002C5C" w:rsidRPr="4A0D5FD9">
        <w:rPr>
          <w:lang w:val="en-US"/>
        </w:rPr>
        <w:t xml:space="preserve">Blocks: </w:t>
      </w:r>
    </w:p>
    <w:p w14:paraId="2B3A414B" w14:textId="77777777" w:rsidR="00996840" w:rsidRDefault="00996840" w:rsidP="00996840">
      <w:pPr>
        <w:rPr>
          <w:b/>
          <w:lang w:val="en-US"/>
        </w:rPr>
      </w:pPr>
      <w:r>
        <w:rPr>
          <w:b/>
          <w:lang w:val="en-US"/>
        </w:rPr>
        <w:t>Interpersonal Relationships and Communication</w:t>
      </w:r>
    </w:p>
    <w:p w14:paraId="74E7B522" w14:textId="77777777" w:rsidR="00996840" w:rsidRPr="00D973BB" w:rsidRDefault="00996840" w:rsidP="00996840">
      <w:pPr>
        <w:pStyle w:val="ListParagraph"/>
        <w:numPr>
          <w:ilvl w:val="0"/>
          <w:numId w:val="2"/>
        </w:numPr>
        <w:rPr>
          <w:lang w:val="en-US"/>
        </w:rPr>
      </w:pPr>
      <w:r w:rsidRPr="00D973BB">
        <w:rPr>
          <w:lang w:val="en-US"/>
        </w:rPr>
        <w:t xml:space="preserve">Active Consent </w:t>
      </w:r>
      <w:r>
        <w:rPr>
          <w:lang w:val="en-US"/>
        </w:rPr>
        <w:t xml:space="preserve">&amp; </w:t>
      </w:r>
      <w:r w:rsidRPr="00D973BB">
        <w:rPr>
          <w:lang w:val="en-US"/>
        </w:rPr>
        <w:t>Digital Intimacy</w:t>
      </w:r>
    </w:p>
    <w:p w14:paraId="781CBFDA" w14:textId="77777777" w:rsidR="00996840" w:rsidRDefault="00996840" w:rsidP="002C5A2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Active Bystander Training</w:t>
      </w:r>
    </w:p>
    <w:p w14:paraId="01F8FA9F" w14:textId="77777777" w:rsidR="00DC172C" w:rsidRPr="00996840" w:rsidRDefault="00DC172C" w:rsidP="002C5A2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Beyond the Binary: Gender Identity &amp; Trans Awareness Training</w:t>
      </w:r>
    </w:p>
    <w:p w14:paraId="47B352F1" w14:textId="77777777" w:rsidR="00996840" w:rsidRDefault="00996840" w:rsidP="002C5A29">
      <w:pPr>
        <w:rPr>
          <w:b/>
          <w:lang w:val="en-US"/>
        </w:rPr>
      </w:pPr>
    </w:p>
    <w:p w14:paraId="4581D5B3" w14:textId="77777777" w:rsidR="002C5A29" w:rsidRDefault="002C5A29" w:rsidP="002C5A29">
      <w:pPr>
        <w:rPr>
          <w:b/>
          <w:lang w:val="en-US"/>
        </w:rPr>
      </w:pPr>
      <w:r>
        <w:rPr>
          <w:b/>
          <w:lang w:val="en-US"/>
        </w:rPr>
        <w:t>The State of the Arts</w:t>
      </w:r>
    </w:p>
    <w:p w14:paraId="20EFFEF5" w14:textId="77777777" w:rsidR="002C5A29" w:rsidRDefault="002C5A29" w:rsidP="002C5A2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Gender Equality in the Arts</w:t>
      </w:r>
    </w:p>
    <w:p w14:paraId="3214C90F" w14:textId="77777777" w:rsidR="002C5A29" w:rsidRDefault="002C5A29" w:rsidP="002C5A2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Class Inequity in the Arts</w:t>
      </w:r>
    </w:p>
    <w:p w14:paraId="627205EF" w14:textId="77777777" w:rsidR="002C5A29" w:rsidRDefault="002C5A29" w:rsidP="002C5A2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Race Equality in the Arts</w:t>
      </w:r>
    </w:p>
    <w:p w14:paraId="4B5A9896" w14:textId="77777777" w:rsidR="002C5A29" w:rsidRDefault="002C5A29" w:rsidP="002C5A2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Traveller Cultural Awareness in the Arts</w:t>
      </w:r>
    </w:p>
    <w:p w14:paraId="6D9C8882" w14:textId="77777777" w:rsidR="002C5A29" w:rsidRDefault="002C5A29">
      <w:pPr>
        <w:rPr>
          <w:b/>
          <w:lang w:val="en-US"/>
        </w:rPr>
      </w:pPr>
    </w:p>
    <w:p w14:paraId="292DD126" w14:textId="77777777" w:rsidR="0080117C" w:rsidRDefault="0080117C" w:rsidP="0080117C">
      <w:pPr>
        <w:rPr>
          <w:b/>
          <w:lang w:val="en-US"/>
        </w:rPr>
      </w:pPr>
      <w:r w:rsidRPr="0080117C">
        <w:rPr>
          <w:b/>
          <w:lang w:val="en-US"/>
        </w:rPr>
        <w:t>Reflection</w:t>
      </w:r>
    </w:p>
    <w:p w14:paraId="5DBD6443" w14:textId="77777777" w:rsidR="0080117C" w:rsidRDefault="0080117C" w:rsidP="0080117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Intersectionality in the Arts</w:t>
      </w:r>
    </w:p>
    <w:p w14:paraId="45BC46CA" w14:textId="77777777" w:rsidR="0080117C" w:rsidRPr="0080117C" w:rsidRDefault="0080117C" w:rsidP="0080117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Debrief and Reflect</w:t>
      </w:r>
    </w:p>
    <w:p w14:paraId="62F4952A" w14:textId="77777777" w:rsidR="00231F70" w:rsidRPr="00DC172C" w:rsidRDefault="00231F70" w:rsidP="00DC172C">
      <w:pPr>
        <w:rPr>
          <w:lang w:val="en-US"/>
        </w:rPr>
      </w:pPr>
    </w:p>
    <w:sectPr w:rsidR="00231F70" w:rsidRPr="00DC1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414E" w14:textId="77777777" w:rsidR="00AE2F49" w:rsidRDefault="00AE2F49" w:rsidP="003B7C74">
      <w:pPr>
        <w:spacing w:after="0" w:line="240" w:lineRule="auto"/>
      </w:pPr>
      <w:r>
        <w:separator/>
      </w:r>
    </w:p>
  </w:endnote>
  <w:endnote w:type="continuationSeparator" w:id="0">
    <w:p w14:paraId="52AC5347" w14:textId="77777777" w:rsidR="00AE2F49" w:rsidRDefault="00AE2F49" w:rsidP="003B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B39B" w14:textId="77777777" w:rsidR="00AE2F49" w:rsidRDefault="00AE2F49" w:rsidP="003B7C74">
      <w:pPr>
        <w:spacing w:after="0" w:line="240" w:lineRule="auto"/>
      </w:pPr>
      <w:r>
        <w:separator/>
      </w:r>
    </w:p>
  </w:footnote>
  <w:footnote w:type="continuationSeparator" w:id="0">
    <w:p w14:paraId="6EF205BC" w14:textId="77777777" w:rsidR="00AE2F49" w:rsidRDefault="00AE2F49" w:rsidP="003B7C7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lxSnlMa0OzSGD" int2:id="NlY4jN7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433"/>
    <w:multiLevelType w:val="hybridMultilevel"/>
    <w:tmpl w:val="041613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2658"/>
    <w:multiLevelType w:val="hybridMultilevel"/>
    <w:tmpl w:val="5C1C19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3204A"/>
    <w:multiLevelType w:val="hybridMultilevel"/>
    <w:tmpl w:val="F886F0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15F5D"/>
    <w:multiLevelType w:val="hybridMultilevel"/>
    <w:tmpl w:val="8550B6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C5EE7"/>
    <w:multiLevelType w:val="hybridMultilevel"/>
    <w:tmpl w:val="1AE64A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11858"/>
    <w:multiLevelType w:val="hybridMultilevel"/>
    <w:tmpl w:val="5BA669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457FB"/>
    <w:multiLevelType w:val="hybridMultilevel"/>
    <w:tmpl w:val="0BC4AB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F0F79"/>
    <w:multiLevelType w:val="hybridMultilevel"/>
    <w:tmpl w:val="FFFFFFFF"/>
    <w:lvl w:ilvl="0" w:tplc="ADE84210">
      <w:start w:val="1"/>
      <w:numFmt w:val="decimal"/>
      <w:lvlText w:val="%1-"/>
      <w:lvlJc w:val="left"/>
      <w:pPr>
        <w:ind w:left="720" w:hanging="360"/>
      </w:pPr>
    </w:lvl>
    <w:lvl w:ilvl="1" w:tplc="B22AABFA">
      <w:start w:val="1"/>
      <w:numFmt w:val="lowerLetter"/>
      <w:lvlText w:val="%2."/>
      <w:lvlJc w:val="left"/>
      <w:pPr>
        <w:ind w:left="1440" w:hanging="360"/>
      </w:pPr>
    </w:lvl>
    <w:lvl w:ilvl="2" w:tplc="409034D8">
      <w:start w:val="1"/>
      <w:numFmt w:val="lowerRoman"/>
      <w:lvlText w:val="%3."/>
      <w:lvlJc w:val="right"/>
      <w:pPr>
        <w:ind w:left="2160" w:hanging="180"/>
      </w:pPr>
    </w:lvl>
    <w:lvl w:ilvl="3" w:tplc="8F74B8B0">
      <w:start w:val="1"/>
      <w:numFmt w:val="decimal"/>
      <w:lvlText w:val="%4."/>
      <w:lvlJc w:val="left"/>
      <w:pPr>
        <w:ind w:left="2880" w:hanging="360"/>
      </w:pPr>
    </w:lvl>
    <w:lvl w:ilvl="4" w:tplc="ECA0746E">
      <w:start w:val="1"/>
      <w:numFmt w:val="lowerLetter"/>
      <w:lvlText w:val="%5."/>
      <w:lvlJc w:val="left"/>
      <w:pPr>
        <w:ind w:left="3600" w:hanging="360"/>
      </w:pPr>
    </w:lvl>
    <w:lvl w:ilvl="5" w:tplc="FC2A8A46">
      <w:start w:val="1"/>
      <w:numFmt w:val="lowerRoman"/>
      <w:lvlText w:val="%6."/>
      <w:lvlJc w:val="right"/>
      <w:pPr>
        <w:ind w:left="4320" w:hanging="180"/>
      </w:pPr>
    </w:lvl>
    <w:lvl w:ilvl="6" w:tplc="2BBC1D06">
      <w:start w:val="1"/>
      <w:numFmt w:val="decimal"/>
      <w:lvlText w:val="%7."/>
      <w:lvlJc w:val="left"/>
      <w:pPr>
        <w:ind w:left="5040" w:hanging="360"/>
      </w:pPr>
    </w:lvl>
    <w:lvl w:ilvl="7" w:tplc="E72E5CF4">
      <w:start w:val="1"/>
      <w:numFmt w:val="lowerLetter"/>
      <w:lvlText w:val="%8."/>
      <w:lvlJc w:val="left"/>
      <w:pPr>
        <w:ind w:left="5760" w:hanging="360"/>
      </w:pPr>
    </w:lvl>
    <w:lvl w:ilvl="8" w:tplc="8996B1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24A12"/>
    <w:multiLevelType w:val="hybridMultilevel"/>
    <w:tmpl w:val="9662AC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767254">
    <w:abstractNumId w:val="7"/>
  </w:num>
  <w:num w:numId="2" w16cid:durableId="686058526">
    <w:abstractNumId w:val="1"/>
  </w:num>
  <w:num w:numId="3" w16cid:durableId="1481538899">
    <w:abstractNumId w:val="4"/>
  </w:num>
  <w:num w:numId="4" w16cid:durableId="886992422">
    <w:abstractNumId w:val="3"/>
  </w:num>
  <w:num w:numId="5" w16cid:durableId="1990933776">
    <w:abstractNumId w:val="2"/>
  </w:num>
  <w:num w:numId="6" w16cid:durableId="1634169151">
    <w:abstractNumId w:val="8"/>
  </w:num>
  <w:num w:numId="7" w16cid:durableId="745538041">
    <w:abstractNumId w:val="6"/>
  </w:num>
  <w:num w:numId="8" w16cid:durableId="910969814">
    <w:abstractNumId w:val="0"/>
  </w:num>
  <w:num w:numId="9" w16cid:durableId="1941990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F9"/>
    <w:rsid w:val="00053C62"/>
    <w:rsid w:val="000A04D7"/>
    <w:rsid w:val="000C0435"/>
    <w:rsid w:val="000D3347"/>
    <w:rsid w:val="00136144"/>
    <w:rsid w:val="0013789E"/>
    <w:rsid w:val="00231F70"/>
    <w:rsid w:val="002B7C12"/>
    <w:rsid w:val="002C5A29"/>
    <w:rsid w:val="00384896"/>
    <w:rsid w:val="003A00F9"/>
    <w:rsid w:val="003B7C74"/>
    <w:rsid w:val="003D5AA5"/>
    <w:rsid w:val="004009DC"/>
    <w:rsid w:val="004E4E84"/>
    <w:rsid w:val="00517685"/>
    <w:rsid w:val="005C7A32"/>
    <w:rsid w:val="006018C9"/>
    <w:rsid w:val="00602AF7"/>
    <w:rsid w:val="00653DE2"/>
    <w:rsid w:val="00703048"/>
    <w:rsid w:val="007A06FB"/>
    <w:rsid w:val="007E245E"/>
    <w:rsid w:val="0080117C"/>
    <w:rsid w:val="008B675F"/>
    <w:rsid w:val="00940167"/>
    <w:rsid w:val="009527B2"/>
    <w:rsid w:val="00996840"/>
    <w:rsid w:val="009B3D2B"/>
    <w:rsid w:val="009D1879"/>
    <w:rsid w:val="00A26402"/>
    <w:rsid w:val="00AE2F49"/>
    <w:rsid w:val="00CC24DA"/>
    <w:rsid w:val="00D01DE2"/>
    <w:rsid w:val="00D973BB"/>
    <w:rsid w:val="00DC172C"/>
    <w:rsid w:val="00DD3DCC"/>
    <w:rsid w:val="00E52C55"/>
    <w:rsid w:val="00E81C7A"/>
    <w:rsid w:val="00ED002E"/>
    <w:rsid w:val="00ED306C"/>
    <w:rsid w:val="00F15A9C"/>
    <w:rsid w:val="00F45032"/>
    <w:rsid w:val="00F976FC"/>
    <w:rsid w:val="00FC529C"/>
    <w:rsid w:val="01094C66"/>
    <w:rsid w:val="0304E3AB"/>
    <w:rsid w:val="05ADBFCB"/>
    <w:rsid w:val="07D854CE"/>
    <w:rsid w:val="0846230E"/>
    <w:rsid w:val="0974252F"/>
    <w:rsid w:val="0978766C"/>
    <w:rsid w:val="09EC6F56"/>
    <w:rsid w:val="0B0A08F7"/>
    <w:rsid w:val="0B883FB7"/>
    <w:rsid w:val="0CABC5F1"/>
    <w:rsid w:val="0D241018"/>
    <w:rsid w:val="100D8B9C"/>
    <w:rsid w:val="145CBAFF"/>
    <w:rsid w:val="1475FA79"/>
    <w:rsid w:val="18CC5788"/>
    <w:rsid w:val="199E5B87"/>
    <w:rsid w:val="1A64E38F"/>
    <w:rsid w:val="1B5E7C83"/>
    <w:rsid w:val="1F3854B2"/>
    <w:rsid w:val="209C96B0"/>
    <w:rsid w:val="21AAD485"/>
    <w:rsid w:val="2379CA20"/>
    <w:rsid w:val="23BF680C"/>
    <w:rsid w:val="25D35B3C"/>
    <w:rsid w:val="29214393"/>
    <w:rsid w:val="2B105E49"/>
    <w:rsid w:val="2B41B896"/>
    <w:rsid w:val="2D078409"/>
    <w:rsid w:val="2D32751B"/>
    <w:rsid w:val="35002C5C"/>
    <w:rsid w:val="35B2BC16"/>
    <w:rsid w:val="35BE166D"/>
    <w:rsid w:val="3657CB7D"/>
    <w:rsid w:val="397ACE50"/>
    <w:rsid w:val="3A194ED2"/>
    <w:rsid w:val="42751E2E"/>
    <w:rsid w:val="43CE0ADB"/>
    <w:rsid w:val="440DAA35"/>
    <w:rsid w:val="4794F17E"/>
    <w:rsid w:val="4846CB76"/>
    <w:rsid w:val="49998539"/>
    <w:rsid w:val="4A0D5FD9"/>
    <w:rsid w:val="4AF52FC1"/>
    <w:rsid w:val="4B80B464"/>
    <w:rsid w:val="4C910641"/>
    <w:rsid w:val="507B4525"/>
    <w:rsid w:val="5336CA1A"/>
    <w:rsid w:val="53B84CFA"/>
    <w:rsid w:val="55220E2E"/>
    <w:rsid w:val="5633AD33"/>
    <w:rsid w:val="5660497D"/>
    <w:rsid w:val="59B547DD"/>
    <w:rsid w:val="5A8E4026"/>
    <w:rsid w:val="5AB1E2CE"/>
    <w:rsid w:val="5AD8082A"/>
    <w:rsid w:val="5D22A2D7"/>
    <w:rsid w:val="5FD080D8"/>
    <w:rsid w:val="605E3C8F"/>
    <w:rsid w:val="62A9D841"/>
    <w:rsid w:val="630D2351"/>
    <w:rsid w:val="650DABED"/>
    <w:rsid w:val="660AEA9B"/>
    <w:rsid w:val="6B933491"/>
    <w:rsid w:val="6C330DFE"/>
    <w:rsid w:val="6C859EB4"/>
    <w:rsid w:val="6D803EF4"/>
    <w:rsid w:val="6D8A0DA1"/>
    <w:rsid w:val="6FAF3198"/>
    <w:rsid w:val="723FEA50"/>
    <w:rsid w:val="75D7749B"/>
    <w:rsid w:val="77F06C19"/>
    <w:rsid w:val="7AA2B601"/>
    <w:rsid w:val="7D58EB9E"/>
    <w:rsid w:val="7F2EB906"/>
    <w:rsid w:val="7F3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5C0A"/>
  <w15:chartTrackingRefBased/>
  <w15:docId w15:val="{706F5958-773F-4058-B472-57324FD0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C9"/>
    <w:pPr>
      <w:spacing w:line="36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5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40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03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0167"/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4503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03048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3A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C74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3B7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74"/>
    <w:rPr>
      <w:rFonts w:ascii="Calibri" w:hAnsi="Calibri"/>
      <w:sz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TFmYTg1NzgtMmJiMC00Y2FiLWI2ZGYtMzEyNmQxY2UwM2Vl%40thread.v2/0?context=%7b%22Tid%22%3a%22da7d957b-1511-4a42-b2f5-78f847f8c87a%22%2c%22Oid%22%3a%2280f75889-a44f-410c-99ca-cf36edc12154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Balfe</dc:creator>
  <cp:keywords/>
  <dc:description/>
  <cp:lastModifiedBy>Emma Balfe</cp:lastModifiedBy>
  <cp:revision>25</cp:revision>
  <dcterms:created xsi:type="dcterms:W3CDTF">2024-01-22T11:44:00Z</dcterms:created>
  <dcterms:modified xsi:type="dcterms:W3CDTF">2024-01-22T11:44:00Z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cdda03-1266-4352-b943-b1b211db87e2_Enabled">
    <vt:lpwstr>true</vt:lpwstr>
  </property>
  <property fmtid="{D5CDD505-2E9C-101B-9397-08002B2CF9AE}" pid="3" name="MSIP_Label_53cdda03-1266-4352-b943-b1b211db87e2_SetDate">
    <vt:lpwstr>2024-01-22T11:44:42Z</vt:lpwstr>
  </property>
  <property fmtid="{D5CDD505-2E9C-101B-9397-08002B2CF9AE}" pid="4" name="MSIP_Label_53cdda03-1266-4352-b943-b1b211db87e2_Method">
    <vt:lpwstr>Standard</vt:lpwstr>
  </property>
  <property fmtid="{D5CDD505-2E9C-101B-9397-08002B2CF9AE}" pid="5" name="MSIP_Label_53cdda03-1266-4352-b943-b1b211db87e2_Name">
    <vt:lpwstr>defa4170-0d19-0005-0004-bc88714345d2</vt:lpwstr>
  </property>
  <property fmtid="{D5CDD505-2E9C-101B-9397-08002B2CF9AE}" pid="6" name="MSIP_Label_53cdda03-1266-4352-b943-b1b211db87e2_SiteId">
    <vt:lpwstr>da7d957b-1511-4a42-b2f5-78f847f8c87a</vt:lpwstr>
  </property>
  <property fmtid="{D5CDD505-2E9C-101B-9397-08002B2CF9AE}" pid="7" name="MSIP_Label_53cdda03-1266-4352-b943-b1b211db87e2_ActionId">
    <vt:lpwstr>c5118af6-6848-47dc-8fbe-a6334b2ca54f</vt:lpwstr>
  </property>
  <property fmtid="{D5CDD505-2E9C-101B-9397-08002B2CF9AE}" pid="8" name="MSIP_Label_53cdda03-1266-4352-b943-b1b211db87e2_ContentBits">
    <vt:lpwstr>0</vt:lpwstr>
  </property>
</Properties>
</file>